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726F0" w14:textId="365B7CDD" w:rsidR="00687C97" w:rsidRDefault="00687C97">
      <w:r>
        <w:rPr>
          <w:noProof/>
        </w:rPr>
        <w:drawing>
          <wp:inline distT="0" distB="0" distL="0" distR="0" wp14:anchorId="313A2297" wp14:editId="5DBDAB23">
            <wp:extent cx="6192520" cy="3483610"/>
            <wp:effectExtent l="0" t="0" r="0" b="2540"/>
            <wp:docPr id="1" name="Grafik 1" descr="G'sundheit auf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'sundheit auf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A8641" w14:textId="3C8E3386" w:rsidR="00687C97" w:rsidRDefault="00687C97">
      <w:r>
        <w:rPr>
          <w:rFonts w:ascii="Open Sans" w:hAnsi="Open Sans" w:cs="Open Sans"/>
          <w:color w:val="444444"/>
          <w:sz w:val="21"/>
          <w:szCs w:val="21"/>
        </w:rPr>
        <w:t>© Bergauer.cc</w:t>
      </w:r>
    </w:p>
    <w:sectPr w:rsidR="00687C97" w:rsidSect="00752A02">
      <w:pgSz w:w="11906" w:h="16838"/>
      <w:pgMar w:top="170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87C97"/>
    <w:rsid w:val="00243472"/>
    <w:rsid w:val="00687C97"/>
    <w:rsid w:val="00752A02"/>
    <w:rsid w:val="00BC51AB"/>
    <w:rsid w:val="00CB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C99C"/>
  <w15:chartTrackingRefBased/>
  <w15:docId w15:val="{B10CA319-636F-41F6-B977-4597E2F8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Brunner Eva,</dc:creator>
  <cp:keywords/>
  <dc:description/>
  <cp:lastModifiedBy>Mag. Brunner Eva,</cp:lastModifiedBy>
  <cp:revision>1</cp:revision>
  <dcterms:created xsi:type="dcterms:W3CDTF">2022-04-05T13:51:00Z</dcterms:created>
  <dcterms:modified xsi:type="dcterms:W3CDTF">2022-04-05T13:53:00Z</dcterms:modified>
</cp:coreProperties>
</file>