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D91E1" w14:textId="77777777" w:rsidR="00E321E3" w:rsidRDefault="00E321E3" w:rsidP="00E321E3">
      <w:pPr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sz w:val="40"/>
          <w:szCs w:val="40"/>
        </w:rPr>
        <w:t>Wahlpflichtfach Kunst und Gestaltung</w:t>
      </w:r>
    </w:p>
    <w:p w14:paraId="11C22A20" w14:textId="77777777" w:rsidR="00E321E3" w:rsidRDefault="00E321E3" w:rsidP="00E321E3">
      <w:pPr>
        <w:rPr>
          <w:rFonts w:ascii="Century Gothic" w:hAnsi="Century Gothic"/>
        </w:rPr>
      </w:pPr>
    </w:p>
    <w:p w14:paraId="60D6C8BE" w14:textId="77777777" w:rsidR="00E321E3" w:rsidRDefault="00E321E3" w:rsidP="00E321E3">
      <w:pPr>
        <w:rPr>
          <w:rFonts w:ascii="Century Gothic" w:hAnsi="Century Gothic"/>
        </w:rPr>
      </w:pPr>
      <w:r>
        <w:rPr>
          <w:rFonts w:ascii="Century Gothic" w:hAnsi="Century Gothic"/>
        </w:rPr>
        <w:t>KuGe vermittelt Kompetenzen und ermöglicht Erfahrungen mit</w:t>
      </w:r>
    </w:p>
    <w:p w14:paraId="2AE006ED" w14:textId="77777777" w:rsidR="00E321E3" w:rsidRDefault="00E321E3" w:rsidP="00E321E3">
      <w:pPr>
        <w:pStyle w:val="Listenabsatz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Bildender Kunst</w:t>
      </w:r>
    </w:p>
    <w:p w14:paraId="6F768D22" w14:textId="77777777" w:rsidR="00E321E3" w:rsidRDefault="00E321E3" w:rsidP="00E321E3">
      <w:pPr>
        <w:pStyle w:val="Listenabsatz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Visueller Kommunikation</w:t>
      </w:r>
    </w:p>
    <w:p w14:paraId="321145CB" w14:textId="77777777" w:rsidR="00E321E3" w:rsidRDefault="00E321E3" w:rsidP="00E321E3">
      <w:pPr>
        <w:pStyle w:val="Listenabsatz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Umweltgestaltung</w:t>
      </w:r>
    </w:p>
    <w:p w14:paraId="5BAF3AB6" w14:textId="77777777" w:rsidR="00E321E3" w:rsidRDefault="00E321E3" w:rsidP="00E321E3">
      <w:pPr>
        <w:pStyle w:val="Listenabsatz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Alltagsästhetik </w:t>
      </w:r>
    </w:p>
    <w:p w14:paraId="6C6C3A45" w14:textId="77777777" w:rsidR="00E321E3" w:rsidRDefault="00E321E3" w:rsidP="00E321E3">
      <w:pPr>
        <w:rPr>
          <w:rFonts w:ascii="Century Gothic" w:hAnsi="Century Gothic"/>
        </w:rPr>
      </w:pPr>
      <w:r>
        <w:rPr>
          <w:rFonts w:ascii="Century Gothic" w:hAnsi="Century Gothic"/>
        </w:rPr>
        <w:t>Dabei ist die persönliche Auseinandersetzung und Gestaltung vorrangig.</w:t>
      </w:r>
    </w:p>
    <w:p w14:paraId="0F046753" w14:textId="77777777" w:rsidR="00E321E3" w:rsidRDefault="00E321E3" w:rsidP="00E321E3">
      <w:pPr>
        <w:ind w:firstLine="708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Ziele/ Inhalte:</w:t>
      </w:r>
    </w:p>
    <w:p w14:paraId="36FC912D" w14:textId="77777777" w:rsidR="00E321E3" w:rsidRDefault="00E321E3" w:rsidP="00E321E3">
      <w:pPr>
        <w:rPr>
          <w:rFonts w:ascii="Century Gothic" w:hAnsi="Century Gothic"/>
        </w:rPr>
      </w:pPr>
      <w:r>
        <w:rPr>
          <w:rFonts w:ascii="Century Gothic" w:hAnsi="Century Gothic"/>
        </w:rPr>
        <w:t>Im Wahlpflichtfach KuGe lernst du, bzw. verfeinerst du deine</w:t>
      </w:r>
    </w:p>
    <w:p w14:paraId="125A43C4" w14:textId="77777777" w:rsidR="00E321E3" w:rsidRDefault="00E321E3" w:rsidP="00E321E3">
      <w:pPr>
        <w:pStyle w:val="Listenabsatz"/>
        <w:numPr>
          <w:ilvl w:val="0"/>
          <w:numId w:val="2"/>
        </w:numPr>
        <w:rPr>
          <w:rFonts w:ascii="Century Gothic" w:hAnsi="Century Gothic"/>
        </w:rPr>
      </w:pPr>
      <w:r>
        <w:rPr>
          <w:rFonts w:ascii="Century Gothic" w:hAnsi="Century Gothic"/>
        </w:rPr>
        <w:t>Fähigkeit der künstlerischen Ausdrucksfähigkeit und löst gestalterische Probleme</w:t>
      </w:r>
    </w:p>
    <w:p w14:paraId="2BE67691" w14:textId="77777777" w:rsidR="00E321E3" w:rsidRDefault="00E321E3" w:rsidP="00E321E3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Century Gothic" w:hAnsi="Century Gothic" w:cs="Tahoma"/>
        </w:rPr>
      </w:pPr>
      <w:r>
        <w:rPr>
          <w:rFonts w:ascii="Century Gothic" w:hAnsi="Century Gothic" w:cs="Tahoma"/>
        </w:rPr>
        <w:t xml:space="preserve">Du verbesserst deine Wahrnehmungs- und Ausdrucksfähigkeit um eigene und fremde Werke zu verstehen und darüber zu diskutieren </w:t>
      </w:r>
    </w:p>
    <w:p w14:paraId="435F73A4" w14:textId="77777777" w:rsidR="00E321E3" w:rsidRDefault="00E321E3" w:rsidP="00E321E3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Century Gothic" w:hAnsi="Century Gothic" w:cs="Tahoma"/>
        </w:rPr>
      </w:pPr>
      <w:r>
        <w:rPr>
          <w:rFonts w:ascii="Century Gothic" w:hAnsi="Century Gothic" w:cs="Tahoma"/>
        </w:rPr>
        <w:t>Fähigkeit zur Präsentation und Dokumentation von eigenen Ideen, Konzepten, Projekten und Werken</w:t>
      </w:r>
    </w:p>
    <w:p w14:paraId="3FE421AF" w14:textId="77777777" w:rsidR="00E321E3" w:rsidRDefault="00E321E3" w:rsidP="00E321E3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Century Gothic" w:hAnsi="Century Gothic" w:cs="Tahoma"/>
        </w:rPr>
      </w:pPr>
      <w:r>
        <w:rPr>
          <w:rFonts w:ascii="Century Gothic" w:hAnsi="Century Gothic" w:cs="Tahoma"/>
        </w:rPr>
        <w:t xml:space="preserve">Beherrschung analoger und digitaler Techniken, das Fachwissen um Materialien, Medien und Techniken und ihren Einsatz als Gestaltungsmittel </w:t>
      </w:r>
    </w:p>
    <w:p w14:paraId="2DED1EE0" w14:textId="77777777" w:rsidR="00E321E3" w:rsidRDefault="00E321E3" w:rsidP="00E321E3">
      <w:pPr>
        <w:rPr>
          <w:rFonts w:ascii="Century Gothic" w:hAnsi="Century Gothic"/>
        </w:rPr>
      </w:pPr>
    </w:p>
    <w:p w14:paraId="7CC64B37" w14:textId="77777777" w:rsidR="00E321E3" w:rsidRDefault="00E321E3" w:rsidP="00E321E3">
      <w:pPr>
        <w:rPr>
          <w:rFonts w:ascii="Century Gothic" w:hAnsi="Century Gothic"/>
        </w:rPr>
      </w:pPr>
      <w:r>
        <w:rPr>
          <w:rFonts w:ascii="Century Gothic" w:hAnsi="Century Gothic"/>
        </w:rPr>
        <w:t>Du erhältst die Möglichkeit der kreativen Auseinandersetzung und praktischen Gestaltung mit Themen und Bereichen die über den Regelunterricht hinausgehen.</w:t>
      </w:r>
    </w:p>
    <w:p w14:paraId="5E4086FF" w14:textId="77777777" w:rsidR="00E321E3" w:rsidRDefault="00E321E3" w:rsidP="00E321E3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(Architektur und Umweltgestaltung, Bildhauerei und plastisches Gestalten, Fotografie und Film, Design, Malerei und Zeichnung; die Verfeinerung der Analysefähigkeit, sowie das Überblickswissen über </w:t>
      </w:r>
      <w:r>
        <w:rPr>
          <w:rFonts w:ascii="Century Gothic" w:hAnsi="Century Gothic" w:cs="Tahoma"/>
        </w:rPr>
        <w:t>kultur- und sozialgeschichtliche, sowie medientheoretische Entwicklungen helfen dir auch z.B. bei der VWA)</w:t>
      </w:r>
    </w:p>
    <w:p w14:paraId="6C87D4F4" w14:textId="77777777" w:rsidR="00E321E3" w:rsidRDefault="00E321E3" w:rsidP="00E321E3">
      <w:pPr>
        <w:ind w:firstLine="708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Voraussetzungen:</w:t>
      </w:r>
    </w:p>
    <w:p w14:paraId="32017932" w14:textId="77777777" w:rsidR="00E321E3" w:rsidRDefault="00E321E3" w:rsidP="00E321E3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Für die Teilnahme am Wahlpflichtfach KuGe solltest du Interesse an differenzierter Wahrnehmungs- und Ausdrucksfähigkeit mitbringen. Eine gewisse Konsequenz und Risikofreude in Gestaltungsprozessen ist wünschenswert. Selbständigkeit, Selbstreflexion und Präsentationsfähigkeit ist ebenso wichtig wie </w:t>
      </w:r>
      <w:r>
        <w:rPr>
          <w:rFonts w:ascii="Century Gothic" w:hAnsi="Century Gothic" w:cs="Tahoma"/>
        </w:rPr>
        <w:t>Medienkompetenz, Fähigkeit zu Analyse, Reflexion und Evaluation, Organisationskompetenz.</w:t>
      </w:r>
    </w:p>
    <w:p w14:paraId="7D934402" w14:textId="77777777" w:rsidR="00E321E3" w:rsidRDefault="00E321E3" w:rsidP="00E321E3">
      <w:pPr>
        <w:rPr>
          <w:rFonts w:ascii="Century Gothic" w:hAnsi="Century Gothic"/>
        </w:rPr>
      </w:pPr>
      <w:r>
        <w:rPr>
          <w:rFonts w:ascii="Century Gothic" w:hAnsi="Century Gothic"/>
        </w:rPr>
        <w:t>Schwerpunkte werden selbst gewählt und eigene Projekte umgesetzt.</w:t>
      </w:r>
    </w:p>
    <w:p w14:paraId="15A5008F" w14:textId="77777777" w:rsidR="00E321E3" w:rsidRDefault="00E321E3" w:rsidP="00E321E3">
      <w:pPr>
        <w:ind w:firstLine="708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Auskunft:</w:t>
      </w:r>
    </w:p>
    <w:p w14:paraId="76131CED" w14:textId="77777777" w:rsidR="00E321E3" w:rsidRDefault="00E321E3" w:rsidP="00E321E3">
      <w:pPr>
        <w:rPr>
          <w:rFonts w:ascii="Century Gothic" w:hAnsi="Century Gothic"/>
        </w:rPr>
      </w:pPr>
      <w:r>
        <w:rPr>
          <w:rFonts w:ascii="Century Gothic" w:hAnsi="Century Gothic"/>
        </w:rPr>
        <w:t>Nähere Informationen erhältst du im Fachbereich Kunst bei Mag. Nicolas Weisseneder</w:t>
      </w:r>
    </w:p>
    <w:p w14:paraId="5649AC07" w14:textId="77777777" w:rsidR="00E10E16" w:rsidRDefault="00E10E16">
      <w:pPr>
        <w:rPr>
          <w:rFonts w:ascii="Century Gothic" w:hAnsi="Century Gothic"/>
        </w:rPr>
      </w:pPr>
    </w:p>
    <w:p w14:paraId="6359732A" w14:textId="77777777" w:rsidR="00E321E3" w:rsidRDefault="00E321E3">
      <w:pPr>
        <w:rPr>
          <w:rFonts w:ascii="Century Gothic" w:hAnsi="Century Gothic"/>
        </w:rPr>
      </w:pPr>
    </w:p>
    <w:p w14:paraId="79A3FE4D" w14:textId="77777777" w:rsidR="00E321E3" w:rsidRPr="00E321E3" w:rsidRDefault="00E321E3" w:rsidP="00E321E3">
      <w:pPr>
        <w:jc w:val="center"/>
        <w:rPr>
          <w:rFonts w:ascii="Century Gothic" w:hAnsi="Century Gothic"/>
          <w:sz w:val="40"/>
          <w:szCs w:val="40"/>
        </w:rPr>
      </w:pPr>
      <w:r w:rsidRPr="00E321E3">
        <w:rPr>
          <w:rFonts w:ascii="Century Gothic" w:hAnsi="Century Gothic"/>
          <w:sz w:val="40"/>
          <w:szCs w:val="40"/>
        </w:rPr>
        <w:t>Wahlpflichtfach Kunst</w:t>
      </w:r>
    </w:p>
    <w:p w14:paraId="235FCD54" w14:textId="77777777" w:rsidR="00E321E3" w:rsidRPr="00E321E3" w:rsidRDefault="00E321E3" w:rsidP="00E321E3">
      <w:pPr>
        <w:pStyle w:val="Listenabsatz"/>
        <w:numPr>
          <w:ilvl w:val="0"/>
          <w:numId w:val="3"/>
        </w:numPr>
        <w:jc w:val="center"/>
        <w:rPr>
          <w:rFonts w:ascii="Century Gothic" w:hAnsi="Century Gothic"/>
        </w:rPr>
      </w:pPr>
      <w:r w:rsidRPr="00E321E3">
        <w:rPr>
          <w:rFonts w:ascii="Century Gothic" w:hAnsi="Century Gothic"/>
        </w:rPr>
        <w:t>Visuelle Kommunikation</w:t>
      </w:r>
    </w:p>
    <w:p w14:paraId="2D54E503" w14:textId="77777777" w:rsidR="00E321E3" w:rsidRPr="00E321E3" w:rsidRDefault="00E321E3" w:rsidP="00E321E3">
      <w:pPr>
        <w:ind w:firstLine="708"/>
        <w:rPr>
          <w:rFonts w:ascii="Century Gothic" w:hAnsi="Century Gothic"/>
          <w:color w:val="FF0000"/>
          <w:sz w:val="32"/>
          <w:szCs w:val="32"/>
        </w:rPr>
      </w:pPr>
      <w:r w:rsidRPr="00E321E3">
        <w:rPr>
          <w:rFonts w:ascii="Century Gothic" w:hAnsi="Century Gothic"/>
          <w:color w:val="FF0000"/>
          <w:sz w:val="32"/>
          <w:szCs w:val="32"/>
        </w:rPr>
        <w:t>Worum geht´s?</w:t>
      </w:r>
    </w:p>
    <w:p w14:paraId="2CE2613C" w14:textId="77777777" w:rsidR="00E321E3" w:rsidRDefault="00E321E3">
      <w:pPr>
        <w:rPr>
          <w:rFonts w:ascii="Century Gothic" w:hAnsi="Century Gothic"/>
        </w:rPr>
      </w:pPr>
      <w:r>
        <w:rPr>
          <w:rFonts w:ascii="Century Gothic" w:hAnsi="Century Gothic"/>
        </w:rPr>
        <w:t>Im Wahlpflichtfach Kunst erhältst du die Möglichkeit der kreativen, praktischen Auseinandersetzung mit Inhalten, die über den Regelunterricht hinausgehen.</w:t>
      </w:r>
    </w:p>
    <w:p w14:paraId="03B8F6AB" w14:textId="77777777" w:rsidR="00E321E3" w:rsidRPr="00E321E3" w:rsidRDefault="00E321E3" w:rsidP="00E321E3">
      <w:pPr>
        <w:ind w:firstLine="708"/>
        <w:rPr>
          <w:rFonts w:ascii="Century Gothic" w:hAnsi="Century Gothic"/>
          <w:color w:val="FF0000"/>
          <w:sz w:val="32"/>
          <w:szCs w:val="32"/>
        </w:rPr>
      </w:pPr>
      <w:r w:rsidRPr="00E321E3">
        <w:rPr>
          <w:rFonts w:ascii="Century Gothic" w:hAnsi="Century Gothic"/>
          <w:color w:val="FF0000"/>
          <w:sz w:val="32"/>
          <w:szCs w:val="32"/>
        </w:rPr>
        <w:t>Wir analysieren, diskutieren und erarbeiten:</w:t>
      </w:r>
    </w:p>
    <w:p w14:paraId="69DBB69D" w14:textId="77777777" w:rsidR="00E321E3" w:rsidRDefault="00E321E3">
      <w:pPr>
        <w:rPr>
          <w:rFonts w:ascii="Century Gothic" w:hAnsi="Century Gothic"/>
        </w:rPr>
      </w:pPr>
      <w:r>
        <w:rPr>
          <w:rFonts w:ascii="Century Gothic" w:hAnsi="Century Gothic"/>
        </w:rPr>
        <w:t>Design und Produktgestaltung</w:t>
      </w:r>
    </w:p>
    <w:p w14:paraId="2CF9A397" w14:textId="77777777" w:rsidR="00E321E3" w:rsidRDefault="00E321E3">
      <w:pPr>
        <w:rPr>
          <w:rFonts w:ascii="Century Gothic" w:hAnsi="Century Gothic"/>
        </w:rPr>
      </w:pPr>
      <w:r>
        <w:rPr>
          <w:rFonts w:ascii="Century Gothic" w:hAnsi="Century Gothic"/>
        </w:rPr>
        <w:t>Malerei und Zeichnung</w:t>
      </w:r>
    </w:p>
    <w:p w14:paraId="0005A9AE" w14:textId="77777777" w:rsidR="00E321E3" w:rsidRDefault="00E321E3">
      <w:pPr>
        <w:rPr>
          <w:rFonts w:ascii="Century Gothic" w:hAnsi="Century Gothic"/>
        </w:rPr>
      </w:pPr>
      <w:r>
        <w:rPr>
          <w:rFonts w:ascii="Century Gothic" w:hAnsi="Century Gothic"/>
        </w:rPr>
        <w:t>Film und soziale Medien</w:t>
      </w:r>
    </w:p>
    <w:p w14:paraId="744B392C" w14:textId="77777777" w:rsidR="00E321E3" w:rsidRPr="00E321E3" w:rsidRDefault="00E321E3" w:rsidP="00E321E3">
      <w:pPr>
        <w:ind w:firstLine="708"/>
        <w:rPr>
          <w:rFonts w:ascii="Century Gothic" w:hAnsi="Century Gothic"/>
          <w:color w:val="FF0000"/>
          <w:sz w:val="32"/>
          <w:szCs w:val="32"/>
        </w:rPr>
      </w:pPr>
      <w:r w:rsidRPr="00E321E3">
        <w:rPr>
          <w:rFonts w:ascii="Century Gothic" w:hAnsi="Century Gothic"/>
          <w:color w:val="FF0000"/>
          <w:sz w:val="32"/>
          <w:szCs w:val="32"/>
        </w:rPr>
        <w:t>Wenn du:</w:t>
      </w:r>
    </w:p>
    <w:p w14:paraId="04DD3956" w14:textId="77777777" w:rsidR="00E321E3" w:rsidRDefault="00E321E3">
      <w:pPr>
        <w:rPr>
          <w:rFonts w:ascii="Century Gothic" w:hAnsi="Century Gothic"/>
        </w:rPr>
      </w:pPr>
      <w:r>
        <w:rPr>
          <w:rFonts w:ascii="Century Gothic" w:hAnsi="Century Gothic"/>
        </w:rPr>
        <w:t>Eigenständige Projektumsetzungen</w:t>
      </w:r>
    </w:p>
    <w:p w14:paraId="35ED4C51" w14:textId="77777777" w:rsidR="00E321E3" w:rsidRDefault="00E321E3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Differenzierte Wahrnehmung und Ausdrucksfähigkeit </w:t>
      </w:r>
    </w:p>
    <w:p w14:paraId="6B95A27B" w14:textId="77777777" w:rsidR="00E321E3" w:rsidRDefault="00E321E3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Konsequenz und Risikofreude </w:t>
      </w:r>
    </w:p>
    <w:p w14:paraId="66872777" w14:textId="77777777" w:rsidR="00E321E3" w:rsidRDefault="00E321E3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Präsentationsfähigkeit </w:t>
      </w:r>
    </w:p>
    <w:p w14:paraId="6A01F7E4" w14:textId="77777777" w:rsidR="00E321E3" w:rsidRPr="00E321E3" w:rsidRDefault="00E321E3" w:rsidP="00E321E3">
      <w:pPr>
        <w:ind w:firstLine="708"/>
        <w:rPr>
          <w:rFonts w:ascii="Century Gothic" w:hAnsi="Century Gothic"/>
          <w:color w:val="FF0000"/>
          <w:sz w:val="32"/>
          <w:szCs w:val="32"/>
        </w:rPr>
      </w:pPr>
      <w:r>
        <w:rPr>
          <w:rFonts w:ascii="Century Gothic" w:hAnsi="Century Gothic"/>
          <w:color w:val="FF0000"/>
          <w:sz w:val="32"/>
          <w:szCs w:val="32"/>
        </w:rPr>
        <w:t>h</w:t>
      </w:r>
      <w:r w:rsidRPr="00E321E3">
        <w:rPr>
          <w:rFonts w:ascii="Century Gothic" w:hAnsi="Century Gothic"/>
          <w:color w:val="FF0000"/>
          <w:sz w:val="32"/>
          <w:szCs w:val="32"/>
        </w:rPr>
        <w:t>aben möchtest, bist du im W</w:t>
      </w:r>
      <w:r>
        <w:rPr>
          <w:rFonts w:ascii="Century Gothic" w:hAnsi="Century Gothic"/>
          <w:color w:val="FF0000"/>
          <w:sz w:val="32"/>
          <w:szCs w:val="32"/>
        </w:rPr>
        <w:t>P</w:t>
      </w:r>
      <w:r w:rsidRPr="00E321E3">
        <w:rPr>
          <w:rFonts w:ascii="Century Gothic" w:hAnsi="Century Gothic"/>
          <w:color w:val="FF0000"/>
          <w:sz w:val="32"/>
          <w:szCs w:val="32"/>
        </w:rPr>
        <w:t>F Kunst richtig.</w:t>
      </w:r>
    </w:p>
    <w:p w14:paraId="688FC2BD" w14:textId="77777777" w:rsidR="00E321E3" w:rsidRPr="00E321E3" w:rsidRDefault="00E321E3" w:rsidP="00E321E3">
      <w:pPr>
        <w:ind w:firstLine="708"/>
        <w:rPr>
          <w:rFonts w:ascii="Century Gothic" w:hAnsi="Century Gothic"/>
          <w:color w:val="FF0000"/>
          <w:sz w:val="32"/>
          <w:szCs w:val="32"/>
        </w:rPr>
      </w:pPr>
      <w:r w:rsidRPr="00E321E3">
        <w:rPr>
          <w:rFonts w:ascii="Century Gothic" w:hAnsi="Century Gothic"/>
          <w:color w:val="FF0000"/>
          <w:sz w:val="32"/>
          <w:szCs w:val="32"/>
        </w:rPr>
        <w:t xml:space="preserve">Wenn dich </w:t>
      </w:r>
    </w:p>
    <w:p w14:paraId="6E2EAF7D" w14:textId="77777777" w:rsidR="00E321E3" w:rsidRDefault="00E321E3">
      <w:pPr>
        <w:rPr>
          <w:rFonts w:ascii="Century Gothic" w:hAnsi="Century Gothic"/>
        </w:rPr>
      </w:pPr>
      <w:r>
        <w:rPr>
          <w:rFonts w:ascii="Century Gothic" w:hAnsi="Century Gothic"/>
        </w:rPr>
        <w:t>Architektur</w:t>
      </w:r>
    </w:p>
    <w:p w14:paraId="100F3EA8" w14:textId="77777777" w:rsidR="00E321E3" w:rsidRDefault="00E321E3">
      <w:pPr>
        <w:rPr>
          <w:rFonts w:ascii="Century Gothic" w:hAnsi="Century Gothic"/>
        </w:rPr>
      </w:pPr>
      <w:r>
        <w:rPr>
          <w:rFonts w:ascii="Century Gothic" w:hAnsi="Century Gothic"/>
        </w:rPr>
        <w:t>Fotografie</w:t>
      </w:r>
    </w:p>
    <w:p w14:paraId="33E36A68" w14:textId="77777777" w:rsidR="00E321E3" w:rsidRDefault="00E321E3">
      <w:pPr>
        <w:rPr>
          <w:rFonts w:ascii="Century Gothic" w:hAnsi="Century Gothic"/>
        </w:rPr>
      </w:pPr>
      <w:r>
        <w:rPr>
          <w:rFonts w:ascii="Century Gothic" w:hAnsi="Century Gothic"/>
        </w:rPr>
        <w:t>Bildhauerei</w:t>
      </w:r>
    </w:p>
    <w:p w14:paraId="3675D42D" w14:textId="77777777" w:rsidR="00E321E3" w:rsidRPr="00E321E3" w:rsidRDefault="00E321E3" w:rsidP="00E321E3">
      <w:pPr>
        <w:ind w:firstLine="708"/>
        <w:rPr>
          <w:rFonts w:ascii="Century Gothic" w:hAnsi="Century Gothic"/>
          <w:color w:val="FF0000"/>
          <w:sz w:val="32"/>
          <w:szCs w:val="32"/>
        </w:rPr>
      </w:pPr>
      <w:r>
        <w:rPr>
          <w:rFonts w:ascii="Century Gothic" w:hAnsi="Century Gothic"/>
          <w:color w:val="FF0000"/>
          <w:sz w:val="32"/>
          <w:szCs w:val="32"/>
        </w:rPr>
        <w:t xml:space="preserve">interessieren, </w:t>
      </w:r>
      <w:r w:rsidRPr="00E321E3">
        <w:rPr>
          <w:rFonts w:ascii="Century Gothic" w:hAnsi="Century Gothic"/>
          <w:color w:val="FF0000"/>
          <w:sz w:val="32"/>
          <w:szCs w:val="32"/>
        </w:rPr>
        <w:t>melde dich im Fachbereich Kunst.</w:t>
      </w:r>
    </w:p>
    <w:sectPr w:rsidR="00E321E3" w:rsidRPr="00E321E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57B78"/>
    <w:multiLevelType w:val="hybridMultilevel"/>
    <w:tmpl w:val="D05CE890"/>
    <w:lvl w:ilvl="0" w:tplc="964C51FE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DE467F"/>
    <w:multiLevelType w:val="hybridMultilevel"/>
    <w:tmpl w:val="CEAA0D06"/>
    <w:lvl w:ilvl="0" w:tplc="0407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71B877A1"/>
    <w:multiLevelType w:val="hybridMultilevel"/>
    <w:tmpl w:val="3EC211B8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676468059">
    <w:abstractNumId w:val="2"/>
  </w:num>
  <w:num w:numId="2" w16cid:durableId="1038165503">
    <w:abstractNumId w:val="1"/>
  </w:num>
  <w:num w:numId="3" w16cid:durableId="477889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1E3"/>
    <w:rsid w:val="00120354"/>
    <w:rsid w:val="00664D9B"/>
    <w:rsid w:val="00E10E16"/>
    <w:rsid w:val="00E32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AEA7E"/>
  <w15:chartTrackingRefBased/>
  <w15:docId w15:val="{2C678B0A-2DBE-49A1-9856-A4B98A2A1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321E3"/>
    <w:pPr>
      <w:spacing w:line="25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321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02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Mag. Weisseneder Nicolas</dc:creator>
  <cp:keywords/>
  <dc:description/>
  <cp:lastModifiedBy>Mag. Brunner Eva</cp:lastModifiedBy>
  <cp:revision>2</cp:revision>
  <dcterms:created xsi:type="dcterms:W3CDTF">2026-01-20T12:43:00Z</dcterms:created>
  <dcterms:modified xsi:type="dcterms:W3CDTF">2026-01-20T12:43:00Z</dcterms:modified>
</cp:coreProperties>
</file>